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rPr>
          <w:noProof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24.15pt;margin-top:24pt;width:63.75pt;height:168pt;z-index:251658240" o:connectortype="straight" strokecolor="red">
            <v:stroke endarrow="block"/>
          </v:shape>
        </w:pict>
      </w:r>
      <w:r>
        <w:rPr>
          <w:noProof/>
        </w:rPr>
        <w:t>Axe de rotation bras de levier maintien capot ouvert</w:t>
      </w:r>
    </w:p>
    <w:p w:rsidR="00E54BB6" w:rsidRDefault="00E54BB6" w:rsidP="00E54BB6">
      <w:pPr>
        <w:jc w:val="center"/>
        <w:rPr>
          <w:noProof/>
        </w:rPr>
      </w:pPr>
      <w:r>
        <w:rPr>
          <w:noProof/>
        </w:rPr>
        <w:pict>
          <v:shape id="_x0000_s1027" type="#_x0000_t32" style="position:absolute;left:0;text-align:left;margin-left:293.65pt;margin-top:21.05pt;width:44.25pt;height:77.25pt;flip:x;z-index:251659264" o:connectortype="straight">
            <v:stroke endarrow="block"/>
          </v:shape>
        </w:pic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Relevé pour joint etanchéité</w:t>
      </w:r>
    </w:p>
    <w:p w:rsidR="00E54BB6" w:rsidRDefault="00E54BB6" w:rsidP="00E54BB6">
      <w:pPr>
        <w:jc w:val="center"/>
        <w:rPr>
          <w:noProof/>
        </w:rPr>
      </w:pPr>
    </w:p>
    <w:p w:rsidR="00E54BB6" w:rsidRDefault="00E54BB6" w:rsidP="00E54BB6">
      <w:pPr>
        <w:jc w:val="center"/>
      </w:pPr>
      <w:r>
        <w:rPr>
          <w:noProof/>
        </w:rPr>
        <w:drawing>
          <wp:inline distT="0" distB="0" distL="0" distR="0">
            <wp:extent cx="2743200" cy="2733675"/>
            <wp:effectExtent l="19050" t="0" r="0" b="0"/>
            <wp:docPr id="1" name="Image 1" descr="F:\bateau\Numériser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bateau\Numériser0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702" t="26082" r="16694" b="3942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432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BB6" w:rsidRDefault="00E54BB6" w:rsidP="00E54BB6">
      <w:pPr>
        <w:jc w:val="center"/>
      </w:pPr>
      <w:r>
        <w:t>CAPOT FIRST  30 DORMANT  FIXE SUR PONT</w:t>
      </w:r>
    </w:p>
    <w:p w:rsidR="00E54BB6" w:rsidRDefault="00E54BB6" w:rsidP="00E54BB6">
      <w:pPr>
        <w:jc w:val="center"/>
      </w:pPr>
      <w:r>
        <w:t>(Dimensions en cm)</w:t>
      </w:r>
    </w:p>
    <w:sectPr w:rsidR="00E54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907" w:rsidRDefault="00471907" w:rsidP="00E54BB6">
      <w:pPr>
        <w:spacing w:after="0" w:line="240" w:lineRule="auto"/>
      </w:pPr>
      <w:r>
        <w:separator/>
      </w:r>
    </w:p>
  </w:endnote>
  <w:endnote w:type="continuationSeparator" w:id="1">
    <w:p w:rsidR="00471907" w:rsidRDefault="00471907" w:rsidP="00E54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907" w:rsidRDefault="00471907" w:rsidP="00E54BB6">
      <w:pPr>
        <w:spacing w:after="0" w:line="240" w:lineRule="auto"/>
      </w:pPr>
      <w:r>
        <w:separator/>
      </w:r>
    </w:p>
  </w:footnote>
  <w:footnote w:type="continuationSeparator" w:id="1">
    <w:p w:rsidR="00471907" w:rsidRDefault="00471907" w:rsidP="00E54B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54BB6"/>
    <w:rsid w:val="00471907"/>
    <w:rsid w:val="0099375C"/>
    <w:rsid w:val="00E54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4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4BB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5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54BB6"/>
  </w:style>
  <w:style w:type="paragraph" w:styleId="Pieddepage">
    <w:name w:val="footer"/>
    <w:basedOn w:val="Normal"/>
    <w:link w:val="PieddepageCar"/>
    <w:uiPriority w:val="99"/>
    <w:semiHidden/>
    <w:unhideWhenUsed/>
    <w:rsid w:val="00E5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54B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Agence</dc:creator>
  <cp:keywords/>
  <dc:description/>
  <cp:lastModifiedBy>Agence</cp:lastModifiedBy>
  <cp:revision>2</cp:revision>
  <dcterms:created xsi:type="dcterms:W3CDTF">2009-10-29T14:25:00Z</dcterms:created>
  <dcterms:modified xsi:type="dcterms:W3CDTF">2009-10-29T14:38:00Z</dcterms:modified>
</cp:coreProperties>
</file>